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389" w:rsidRPr="00920389" w:rsidRDefault="00920389" w:rsidP="00920389">
      <w:pPr>
        <w:spacing w:after="0" w:line="240" w:lineRule="auto"/>
        <w:ind w:firstLine="11340"/>
        <w:rPr>
          <w:rFonts w:ascii="Times New Roman" w:hAnsi="Times New Roman" w:cs="Times New Roman"/>
        </w:rPr>
      </w:pPr>
      <w:bookmarkStart w:id="0" w:name="_GoBack"/>
      <w:bookmarkEnd w:id="0"/>
      <w:r w:rsidRPr="00920389">
        <w:rPr>
          <w:rFonts w:ascii="Times New Roman" w:hAnsi="Times New Roman" w:cs="Times New Roman"/>
        </w:rPr>
        <w:t xml:space="preserve">Приложение </w:t>
      </w:r>
    </w:p>
    <w:p w:rsidR="00920389" w:rsidRPr="00920389" w:rsidRDefault="00920389" w:rsidP="00920389">
      <w:pPr>
        <w:spacing w:after="0" w:line="240" w:lineRule="auto"/>
        <w:ind w:firstLine="11340"/>
        <w:rPr>
          <w:rFonts w:ascii="Times New Roman" w:hAnsi="Times New Roman" w:cs="Times New Roman"/>
        </w:rPr>
      </w:pPr>
      <w:r w:rsidRPr="00920389">
        <w:rPr>
          <w:rFonts w:ascii="Times New Roman" w:hAnsi="Times New Roman" w:cs="Times New Roman"/>
        </w:rPr>
        <w:t>к постановлению администрации</w:t>
      </w:r>
    </w:p>
    <w:p w:rsidR="00920389" w:rsidRPr="00920389" w:rsidRDefault="00920389" w:rsidP="00920389">
      <w:pPr>
        <w:spacing w:after="0" w:line="240" w:lineRule="auto"/>
        <w:ind w:firstLine="11340"/>
        <w:rPr>
          <w:rFonts w:ascii="Times New Roman" w:hAnsi="Times New Roman" w:cs="Times New Roman"/>
        </w:rPr>
      </w:pPr>
      <w:r w:rsidRPr="00920389">
        <w:rPr>
          <w:rFonts w:ascii="Times New Roman" w:hAnsi="Times New Roman" w:cs="Times New Roman"/>
        </w:rPr>
        <w:t>Березовского городского округа</w:t>
      </w:r>
    </w:p>
    <w:p w:rsidR="00920389" w:rsidRPr="00920389" w:rsidRDefault="00920389" w:rsidP="00920389">
      <w:pPr>
        <w:spacing w:after="0" w:line="240" w:lineRule="auto"/>
        <w:ind w:firstLine="11340"/>
        <w:rPr>
          <w:rFonts w:ascii="Times New Roman" w:hAnsi="Times New Roman" w:cs="Times New Roman"/>
        </w:rPr>
      </w:pPr>
      <w:r w:rsidRPr="00920389">
        <w:rPr>
          <w:rFonts w:ascii="Times New Roman" w:hAnsi="Times New Roman" w:cs="Times New Roman"/>
        </w:rPr>
        <w:t xml:space="preserve">от </w:t>
      </w:r>
      <w:r w:rsidR="00AA00F8">
        <w:rPr>
          <w:rFonts w:ascii="Times New Roman" w:hAnsi="Times New Roman" w:cs="Times New Roman"/>
        </w:rPr>
        <w:t>26.02.2020 №169</w:t>
      </w:r>
    </w:p>
    <w:p w:rsidR="00920389" w:rsidRPr="00920389" w:rsidRDefault="00920389" w:rsidP="00920389">
      <w:pPr>
        <w:spacing w:after="0" w:line="240" w:lineRule="auto"/>
        <w:ind w:firstLine="11340"/>
        <w:rPr>
          <w:rFonts w:ascii="Times New Roman" w:hAnsi="Times New Roman" w:cs="Times New Roman"/>
        </w:rPr>
      </w:pPr>
    </w:p>
    <w:p w:rsidR="00920389" w:rsidRPr="00920389" w:rsidRDefault="00920389" w:rsidP="00920389">
      <w:pPr>
        <w:spacing w:after="0" w:line="240" w:lineRule="auto"/>
        <w:ind w:firstLine="11340"/>
        <w:rPr>
          <w:rFonts w:ascii="Times New Roman" w:hAnsi="Times New Roman" w:cs="Times New Roman"/>
        </w:rPr>
      </w:pPr>
      <w:r w:rsidRPr="00920389">
        <w:rPr>
          <w:rFonts w:ascii="Times New Roman" w:hAnsi="Times New Roman" w:cs="Times New Roman"/>
        </w:rPr>
        <w:t>Приложение №2</w:t>
      </w:r>
    </w:p>
    <w:p w:rsidR="00920389" w:rsidRPr="00920389" w:rsidRDefault="00920389" w:rsidP="00920389">
      <w:pPr>
        <w:spacing w:after="0" w:line="240" w:lineRule="auto"/>
        <w:ind w:firstLine="11340"/>
        <w:rPr>
          <w:rFonts w:ascii="Times New Roman" w:hAnsi="Times New Roman" w:cs="Times New Roman"/>
        </w:rPr>
      </w:pPr>
      <w:r w:rsidRPr="00920389">
        <w:rPr>
          <w:rFonts w:ascii="Times New Roman" w:hAnsi="Times New Roman" w:cs="Times New Roman"/>
        </w:rPr>
        <w:t>к муниципальной программе</w:t>
      </w:r>
    </w:p>
    <w:p w:rsidR="00920389" w:rsidRDefault="00920389" w:rsidP="00920389">
      <w:pPr>
        <w:spacing w:after="0" w:line="240" w:lineRule="auto"/>
        <w:rPr>
          <w:rFonts w:ascii="Times New Roman" w:hAnsi="Times New Roman" w:cs="Times New Roman"/>
        </w:rPr>
      </w:pPr>
    </w:p>
    <w:p w:rsidR="002111D8" w:rsidRDefault="002111D8" w:rsidP="00920389">
      <w:pPr>
        <w:spacing w:after="0" w:line="240" w:lineRule="auto"/>
        <w:rPr>
          <w:rFonts w:ascii="Times New Roman" w:hAnsi="Times New Roman" w:cs="Times New Roman"/>
        </w:rPr>
      </w:pPr>
    </w:p>
    <w:p w:rsidR="002325D1" w:rsidRDefault="002325D1" w:rsidP="00920389">
      <w:pPr>
        <w:rPr>
          <w:b/>
        </w:rPr>
      </w:pPr>
    </w:p>
    <w:tbl>
      <w:tblPr>
        <w:tblW w:w="1594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559"/>
        <w:gridCol w:w="1417"/>
        <w:gridCol w:w="1418"/>
        <w:gridCol w:w="1417"/>
        <w:gridCol w:w="1418"/>
        <w:gridCol w:w="1417"/>
        <w:gridCol w:w="1560"/>
        <w:gridCol w:w="1673"/>
        <w:gridCol w:w="28"/>
        <w:gridCol w:w="208"/>
      </w:tblGrid>
      <w:tr w:rsidR="002325D1" w:rsidRPr="002325D1" w:rsidTr="00874F96">
        <w:trPr>
          <w:gridAfter w:val="1"/>
          <w:wAfter w:w="208" w:type="dxa"/>
          <w:trHeight w:val="315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План мероприятий по выполнению муниципальной программы </w:t>
            </w:r>
          </w:p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«Развитие культуры, физической культуры и спорта, организация работы с молодежью в Березовском городском округе до 2024 года»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25D1" w:rsidRPr="002325D1" w:rsidTr="00874F96">
        <w:trPr>
          <w:gridAfter w:val="1"/>
          <w:wAfter w:w="208" w:type="dxa"/>
          <w:trHeight w:val="73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25D1" w:rsidRPr="002325D1" w:rsidTr="00874F96">
        <w:trPr>
          <w:trHeight w:val="1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25D1" w:rsidRPr="002325D1" w:rsidTr="00874F96">
        <w:trPr>
          <w:gridAfter w:val="1"/>
          <w:wAfter w:w="208" w:type="dxa"/>
          <w:trHeight w:val="7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стро-ки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на выполнение мероприятия за счет всех источников ресурсного обеспечения, тыс.руб.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Номера целевых показателей, на достижение которых направлены мероприятия</w:t>
            </w:r>
          </w:p>
        </w:tc>
      </w:tr>
      <w:tr w:rsidR="002325D1" w:rsidRPr="002325D1" w:rsidTr="00874F96">
        <w:trPr>
          <w:gridAfter w:val="1"/>
          <w:wAfter w:w="208" w:type="dxa"/>
          <w:trHeight w:val="3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D1" w:rsidRPr="002325D1" w:rsidRDefault="002325D1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25D1" w:rsidRPr="002325D1" w:rsidTr="00874F96">
        <w:trPr>
          <w:gridAfter w:val="1"/>
          <w:wAfter w:w="208" w:type="dxa"/>
          <w:trHeight w:val="45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5D1" w:rsidRPr="002325D1" w:rsidRDefault="002325D1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 программе,                      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1778111,68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418534,62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328073,26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279294,00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269338,00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241435,90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241435,90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1723115,08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365742,82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327650,26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268872,00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54996,60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52791,80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81283,09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81283,09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42456,59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42456,59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38826,50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38826,50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нужды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1696828,59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337251,53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328073,26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279294,00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269338,00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241435,90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241435,90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1680658,49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323286,23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327650,26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268872,00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16170,10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13965,30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15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1 «Развитие культуры»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подпрограмме,           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826857,21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173462,30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156090,69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129366,14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128899,44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119519,32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119519,32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820183,51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166788,60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156090,69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129366,14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128899,44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119519,32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119519,32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6673,70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5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3.Прочие нужды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826857,21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173462,30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156090,69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129366,14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128899,44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119519,32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119519,32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820183,51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166788,60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156090,69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129366,14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128899,44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119519,32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119519,32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6673,70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317A0" w:rsidRPr="002325D1" w:rsidTr="006317A0">
        <w:trPr>
          <w:gridAfter w:val="1"/>
          <w:wAfter w:w="208" w:type="dxa"/>
          <w:trHeight w:val="3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1.1. Осуществление библиотечного, библиографического и информационного обслуживания пользователей библиотек,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169141,71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28844,20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30141,59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29077,13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27747,32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27747,32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1.1.2., 1.1.3.,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1.1.4, 1.1.5, 1.1.6, 1.1.7, 1.1.8, 1.1.9, 1.1.10,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1.1.11.,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1.1.12.,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1.2.13., 1.4.2.,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1.5.1., 1.5.2., 1.5.3., 1.5.4.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169141,71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28844,20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30141,59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29077,13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27747,32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27747,32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10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1.2.                    Организация культурно-досуговых мероприятий для населения (в том числе клубные формирования),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565965,62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85678,90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97695,86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99224,55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99822,31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91772,00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91772,00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1.2.2., 1.2.3, 1.2.4, 1.2.5, 1.2.6, 1.2.7, 1.2.8, 1.2.9, 1.2.10,  1.4.1.,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1.4.2., 1.5.1, 1.5.2, 1.5.3.,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1.2.13.,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1.2.14., 1.2.15., 1.5.4.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565965,62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85678,90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97695,86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99224,55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99822,31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91772,00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91772,00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1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1.3.                 Обеспечение мероприятий по укреплению и развитию материально - технической базы муниципальных учреждений культуры,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50403,74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38904,70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11499,04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1.2.11.,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1.2.12.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50403,74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38904,70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11499,04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1.4.    Мероприятия в сфере культуры,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23960,65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14467,96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9492,69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1.2.3., 1.2.4., 1.2.5.,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1.2.6, 1.2.8, 1.2.12.,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1.2.14.,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1.4.1., 1.6.1.,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1.6.2., 1.6.3., 1.6.4., 1.2.15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23960,65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14467,96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9492,69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1.5.                       Выплата премий, грантов в сфере культуры,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1.2.10.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1.6.                   Реализация мероприятий в сфере культуры, направленных на патриотическое воспитание граждан в Березовском городском округе,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1.6.1, 1.6.2., 1.2.15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51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1.7. Строительство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модернизация зданий </w:t>
            </w:r>
            <w:r w:rsidR="00EC49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помещений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 учреждений культуры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8081,80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8081,80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1.2.11.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8081,80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8081,80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1.8. Мероприятия по антитеррористической защищенности объектов культуры,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1708,38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277,10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1.3.2.,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1.7.1., 1.7.2., 1.7.3.,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1.7.5.,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1.7.6.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1708,38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11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1.9. Проведение ремонтных работ в зданиях и помещениях, в которых размещаются муниципальные учреждения культуры, приведение в соответствие требованиям пожарной безопасности и санитарного законодательства и (или) оснащение таких учреждений специальным оборудованием, музыкальным оборудованием, инвентарем и музыкальными инструментами (учреждения культурно-досугового типа в сельской местности),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344,51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1.2.11,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1.2.12.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344,51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15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63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1.10.  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1.6.8., 1.2.15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1.11. Создание модельных муниципальных библиотек,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1.1.13.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1.12. Обеспечение осуществления оплаты труда работников муниципальных учреждений культуры с учетом учтвновленных указами Президента,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1673,70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1.1.13.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1673,70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5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 «Развитие дополнительного образования в сфере культуры»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подпрограмме,        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556771,31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97501,00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96986,86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88880,80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89995,93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89995,93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550182,71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86822,19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97501,00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96986,86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88880,80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89995,93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89995,93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6588,60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15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Прочие нужды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556771,31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93410,79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97501,00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96986,86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88880,80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89995,93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89995,93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550182,71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86822,19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97501,00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96986,86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88880,80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89995,93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89995,93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6588,60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2.1.                Реализация программ дополнительного образования детей, всего, из них: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543996,08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84276,96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93859,60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96986,86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88880,80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89995,93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89995,93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2.1.2., 2.1.3.,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2.1.4, 2.1.5, 2.1.6.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543996,08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84276,96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93859,60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96986,86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88880,80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89995,93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89995,93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2.2.  Обеспечение мероприятий по укреплению и развитию материально - технической базы учреждений дополнительного образования,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2495,64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1935,64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2.2.1, 2.2.2.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2495,64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1935,64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2.3. Мероприятия в сфере дополнительного образования,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1579,59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970,00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2.1.2, 2.1.4.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1579,59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7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2.4. Мероприятия по антитеррористической защищенности объектов дополнительного образования,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2111,40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2.2.2., 2.3.1., 2.3.2., 2.3.3.,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2.3.5.,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2.3.6.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2.5. 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образования, в том числе в домах детского творчества, детских школах искусств, детям-сиротам, детям, оставшимся без попечения родителей, и иным категориям несовершеннолетних граждан, нуждающихся в социальной поддержке за счет межбюджетных трансфертов из областного бюджета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6588,60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2.2.2., 2.3.1., 2.3.2., 2.3.3.,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2.3.5.,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2.3.6.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6588,60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5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Подпрограмма 3 «Развитие физической культуры и спорта»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подпрограмме,            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339405,01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138462,80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60122,85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46079,68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44658,84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25040,42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25040,42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300578,51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99636,30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60122,85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46079,68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44658,84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25040,42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25040,42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38826,50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38826,50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5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Капитальные вложения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направлению «Капитальные вложения»,        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81283,09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81283,09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42456,59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42456,59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115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38826,50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38826,50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3.1.2.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7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Мероприятие 3.2. Строительство и модернизация объектов спорта, находящихся в муниципальной собственности, являющихся предметами концессионых соглашений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3.1.2.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78283,09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78283,09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3.1.2.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39456,59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39456,59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38826,50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38826,50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5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3.Прочие нужды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258121,92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57179,71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60122,85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46079,68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44658,84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25040,42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25040,42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132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258121,92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57179,71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60122,85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46079,68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44658,84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25040,42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25040,42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3.1.2.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Мероприятие 3.2. Строительство и модернизация объектов спорта, находящихся в муниципальной собственности, являющихся предметами концессионых соглашений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3.1.2.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Мероприятие 3.3.                    Организация предоставления услуг (выполнение работ )  в сфе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 физической культуры и спорта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195540,56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25599,43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42449,05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41468,18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41472,34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22275,78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22275,78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3.2.1.,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3.3.1.,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3.3.2.,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3.3.3., 3.3.4., 3.3.5., 3.3.6.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 xml:space="preserve"> 3.3.8.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195540,56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25599,43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42449,05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41468,18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41472,34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22275,78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22275,78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Мероприятие 3.4. Организация и проведение мероприятий в сфере физической культуры и спорта,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4449,00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3190,00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560,00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3.3.1.,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3.3.2., 3.3.3.,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3.3.4., 3.3.5., 3.3.6. 3.3.8.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4449,00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3190,00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560,00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150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1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Мероприятие 3.5.        Обеспечение мероприятий по укреплению и развитию материально-технической базы учреждений физической культуры и спорта,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7846,39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2879,39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4967,00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3.1.1., 3.1.2.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7846,39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2879,39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4967,00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Мероприятие 3.6. Мероприятия по антитеррористической защищенности объектов спорта,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7305,48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5876,59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3.1.1.,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3.4.1.,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3.4.2.,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3.4.3., 3.4.4.,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3.4.5.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13182,07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7305,48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5876,59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Мероприятие 3.7. Организация и проведение физкультурных и спортивных мероприятий в рамках Всероссийского физк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ультурно-спортивного комплекса «Готов к труду и обороне»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19672,79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3570,30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3510,21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3986,50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3186,50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2709,64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2709,64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3.3.1.,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3.3.2, 3.3.3., 3.3.5., 3.3.6.,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3.3.7.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19672,79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3570,30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3510,21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3986,50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3186,50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2709,64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2709,64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Мероприятие 3.8. Реализация мероприятий по поэтапному внедрению Всероссийского физк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ультурно-спортивного комплекса «Готов к труду и обороне»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65,00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55,00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55,00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3.3.1.,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3.3.2, 3.3.3., 3.3.5., 3.3.6.,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3.3.7.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166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9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13246,11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13246,11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3.1.2.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13246,11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13246,11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Мероприятие 3.10. Мероприятия, направленные на поддержку старшего поколения,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3.3.1.,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3.3.2., 3.3.3.,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lang w:eastAsia="ru-RU"/>
              </w:rPr>
              <w:t>3.3.4., 3.3.5., 3.3.6.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15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Подпрограмма 4 «Развитие потенциала молодежи»  </w:t>
            </w:r>
          </w:p>
        </w:tc>
      </w:tr>
      <w:tr w:rsidR="006317A0" w:rsidRPr="002325D1" w:rsidTr="006317A0">
        <w:trPr>
          <w:gridAfter w:val="1"/>
          <w:wAfter w:w="208" w:type="dxa"/>
          <w:trHeight w:val="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подпрограмме,        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27826,08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8349,51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10122,51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2620,82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2653,82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2039,71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2039,71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24918,28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9699,51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2176,82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2187,82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1603,81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1603,81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15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3.Прочие нужды 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27826,08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8349,51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10122,51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2620,82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2653,82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2039,71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2039,71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24918,28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9699,51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2176,82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2187,82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1603,81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1603,81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2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4.1.          Реализация мероприятий по работе с молодежью        всего,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4.1.1.,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4.1.2.,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4.4.1., 4.5.1., 4.5.2.,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4.6.1., 4.1.3,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4.1.4, 4.2.3., 4.1.5.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187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189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4.2. Организация отдыха детей в каникулярное время,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1240,89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4.3.1.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1240,89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4.3. Реализация проектов по  приоритетным направлениям работы с молодежью на территории Свердловской области,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4.5.1.,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4.5.2.,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4.6.1., 4.1.4., 4.1.5.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197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4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4.4. Трудоустройство несовершеннолетних граждан 14-18 лет, организация трудовых бригад,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8081,12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4434,62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3646,50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4.2.1., 4.3.2.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8081,12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4434,62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1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4.5. Осуществление  мероприятий по обеспечению организации отдыха детей в каникулярное время, включая мероприятия по обеспечению безопасности их жизни и зд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ровья,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4.3.1.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205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4.6. Оказание услуг (выполнен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ие работ) по работе с молодежью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11546,27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3543,01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1966,82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1966,82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1393,81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1393,81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4.1.1.,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4.1.2.,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4.4.1.,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4.5.1.,  4.5.2.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4.6.1., 4.7.1., 4.1.3., 4.1.4., 4.1.5., 4.2.3.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11546,27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3543,01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1966,82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1393,81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1393,81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4.7.  Укрепление материально-технической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базы муниципальных учреждений по</w:t>
            </w: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работе с молодежью,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4.7.1., 4.2.2., 4.2.3.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17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4.8.  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1.6.7.,1.6.8., 4.1.4., 4.1.3.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5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5 «Обеспечение реализации муниципальной  программы Березовского городского округа «Развитие культуры, физической культуры и спорта, организация работы с молодежью  в Березовском городском округе до 2024 года»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подпрограмме,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27252,07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4849,22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4236,21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4240,50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4245,10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4840,52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4840,52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27252,07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4849,22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4236,21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4240,50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4245,10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4840,52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4840,52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lastRenderedPageBreak/>
              <w:t>221</w:t>
            </w:r>
          </w:p>
        </w:tc>
        <w:tc>
          <w:tcPr>
            <w:tcW w:w="150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3.Прочие нужды </w:t>
            </w:r>
          </w:p>
        </w:tc>
      </w:tr>
      <w:tr w:rsidR="006317A0" w:rsidRPr="002325D1" w:rsidTr="006317A0">
        <w:trPr>
          <w:gridAfter w:val="1"/>
          <w:wAfter w:w="208" w:type="dxa"/>
          <w:trHeight w:val="1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27252,07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4849,22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4236,21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4240,50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4245,10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4840,52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4840,52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27252,07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4849,22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4236,21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4240,50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4245,10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4840,52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4840,52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3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224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5.1. Обеспечение деятельности муниципальных органов (центральный аппарат), всего,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26724,49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4767,69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4150,60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4150,60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4150,60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4752,50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4752,50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5.1.1.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226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26724,49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4767,69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4150,60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4752,50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4752,50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1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5.2. Пенсионное обеспечение муниципальных  служащих,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94,50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5.1.1.,5.1.2.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228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17A0" w:rsidRPr="002325D1" w:rsidTr="006317A0">
        <w:trPr>
          <w:gridAfter w:val="1"/>
          <w:wAfter w:w="208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6317A0" w:rsidRDefault="006317A0" w:rsidP="006317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7A0"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7A0" w:rsidRPr="002325D1" w:rsidRDefault="006317A0" w:rsidP="00232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325D1" w:rsidRPr="002111D8" w:rsidRDefault="002325D1" w:rsidP="00920389">
      <w:pPr>
        <w:rPr>
          <w:b/>
        </w:rPr>
      </w:pPr>
    </w:p>
    <w:sectPr w:rsidR="002325D1" w:rsidRPr="002111D8" w:rsidSect="004C6A8E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774" w:rsidRDefault="00161774" w:rsidP="00920389">
      <w:pPr>
        <w:spacing w:after="0" w:line="240" w:lineRule="auto"/>
      </w:pPr>
      <w:r>
        <w:separator/>
      </w:r>
    </w:p>
  </w:endnote>
  <w:endnote w:type="continuationSeparator" w:id="0">
    <w:p w:rsidR="00161774" w:rsidRDefault="00161774" w:rsidP="00920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774" w:rsidRDefault="00161774" w:rsidP="00920389">
      <w:pPr>
        <w:spacing w:after="0" w:line="240" w:lineRule="auto"/>
      </w:pPr>
      <w:r>
        <w:separator/>
      </w:r>
    </w:p>
  </w:footnote>
  <w:footnote w:type="continuationSeparator" w:id="0">
    <w:p w:rsidR="00161774" w:rsidRDefault="00161774" w:rsidP="00920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12575"/>
      <w:docPartObj>
        <w:docPartGallery w:val="Page Numbers (Top of Page)"/>
        <w:docPartUnique/>
      </w:docPartObj>
    </w:sdtPr>
    <w:sdtEndPr/>
    <w:sdtContent>
      <w:p w:rsidR="002325D1" w:rsidRDefault="003368F8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2325D1" w:rsidRDefault="002325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A8E"/>
    <w:rsid w:val="00003613"/>
    <w:rsid w:val="0002695F"/>
    <w:rsid w:val="00161774"/>
    <w:rsid w:val="002111D8"/>
    <w:rsid w:val="002325D1"/>
    <w:rsid w:val="003368F8"/>
    <w:rsid w:val="0041748D"/>
    <w:rsid w:val="004C6A8E"/>
    <w:rsid w:val="006035FE"/>
    <w:rsid w:val="006317A0"/>
    <w:rsid w:val="00874F96"/>
    <w:rsid w:val="00920389"/>
    <w:rsid w:val="009E479C"/>
    <w:rsid w:val="00A81479"/>
    <w:rsid w:val="00AA00F8"/>
    <w:rsid w:val="00AB00D4"/>
    <w:rsid w:val="00AD3D3D"/>
    <w:rsid w:val="00BC4079"/>
    <w:rsid w:val="00C0023F"/>
    <w:rsid w:val="00CE434F"/>
    <w:rsid w:val="00D077AF"/>
    <w:rsid w:val="00DC228D"/>
    <w:rsid w:val="00DC31D8"/>
    <w:rsid w:val="00E2360B"/>
    <w:rsid w:val="00E43794"/>
    <w:rsid w:val="00E77426"/>
    <w:rsid w:val="00EC497F"/>
    <w:rsid w:val="00FB1770"/>
    <w:rsid w:val="00FD2AD8"/>
    <w:rsid w:val="00FE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E99999-D236-4150-9E35-936D92770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0389"/>
  </w:style>
  <w:style w:type="paragraph" w:styleId="a5">
    <w:name w:val="footer"/>
    <w:basedOn w:val="a"/>
    <w:link w:val="a6"/>
    <w:uiPriority w:val="99"/>
    <w:semiHidden/>
    <w:unhideWhenUsed/>
    <w:rsid w:val="00920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0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3410</Words>
  <Characters>19443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2020-03-04T05:51:00Z</cp:lastPrinted>
  <dcterms:created xsi:type="dcterms:W3CDTF">2020-04-02T11:56:00Z</dcterms:created>
  <dcterms:modified xsi:type="dcterms:W3CDTF">2020-04-02T11:56:00Z</dcterms:modified>
</cp:coreProperties>
</file>